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73368" w14:textId="7DFAC4E1" w:rsidR="00286EF3" w:rsidRDefault="00EA7316" w:rsidP="00E96D62">
      <w:r>
        <w:drawing>
          <wp:anchor distT="0" distB="0" distL="114300" distR="114300" simplePos="0" relativeHeight="251659264" behindDoc="1" locked="0" layoutInCell="1" allowOverlap="1" wp14:anchorId="55442409" wp14:editId="7EBB8699">
            <wp:simplePos x="0" y="0"/>
            <wp:positionH relativeFrom="column">
              <wp:align>center</wp:align>
            </wp:positionH>
            <wp:positionV relativeFrom="page">
              <wp:posOffset>-32084</wp:posOffset>
            </wp:positionV>
            <wp:extent cx="7805134" cy="1645200"/>
            <wp:effectExtent l="0" t="0" r="0" b="63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05134" cy="1645200"/>
                    </a:xfrm>
                    <a:prstGeom prst="rect">
                      <a:avLst/>
                    </a:prstGeom>
                  </pic:spPr>
                </pic:pic>
              </a:graphicData>
            </a:graphic>
            <wp14:sizeRelH relativeFrom="page">
              <wp14:pctWidth>0</wp14:pctWidth>
            </wp14:sizeRelH>
            <wp14:sizeRelV relativeFrom="page">
              <wp14:pctHeight>0</wp14:pctHeight>
            </wp14:sizeRelV>
          </wp:anchor>
        </w:drawing>
      </w:r>
    </w:p>
    <w:p w14:paraId="5F2D7D93" w14:textId="5C434C5F" w:rsidR="00286EF3" w:rsidRDefault="00286EF3" w:rsidP="00E96D62"/>
    <w:p w14:paraId="38197355" w14:textId="39131A57" w:rsidR="00286EF3" w:rsidRDefault="00286EF3" w:rsidP="00E96D62"/>
    <w:p w14:paraId="626C2F95" w14:textId="20ADD880" w:rsidR="00286EF3" w:rsidRDefault="00286EF3" w:rsidP="00E96D62"/>
    <w:p w14:paraId="6A5BCCF3" w14:textId="77777777" w:rsidR="00286EF3" w:rsidRDefault="00286EF3" w:rsidP="00E96D62"/>
    <w:p w14:paraId="4E5D993D" w14:textId="0E7A91DB" w:rsidR="00FD2639" w:rsidRPr="00911D1E" w:rsidRDefault="00FD2639" w:rsidP="0019571F">
      <w:pPr>
        <w:rPr>
          <w:rFonts w:ascii="Aptos" w:hAnsi="Aptos"/>
          <w:b/>
          <w:bCs/>
          <w:sz w:val="28"/>
          <w:szCs w:val="28"/>
        </w:rPr>
      </w:pPr>
      <w:r w:rsidRPr="00911D1E">
        <w:rPr>
          <w:rFonts w:ascii="Aptos" w:hAnsi="Aptos"/>
          <w:b/>
          <w:bCs/>
          <w:sz w:val="28"/>
          <w:szCs w:val="28"/>
        </w:rPr>
        <w:t>SOCIAL MEDIA KIT</w:t>
      </w:r>
    </w:p>
    <w:p w14:paraId="77CC8702" w14:textId="77777777" w:rsidR="00FD2639" w:rsidRDefault="00FD2639" w:rsidP="00FD2639">
      <w:pPr>
        <w:rPr>
          <w:rFonts w:ascii="Aptos" w:hAnsi="Aptos"/>
        </w:rPr>
      </w:pPr>
      <w:r w:rsidRPr="0071371A">
        <w:rPr>
          <w:rFonts w:ascii="Aptos" w:hAnsi="Aptos"/>
        </w:rPr>
        <w:t xml:space="preserve">The 2025 campaign, Caring with Compassion, Planning with Confidence, emphasizes that caregiving goes beyond tasks—it involves emotional readiness and practical clarity. We're raising awareness about caregivers' emotional challenges, preparing healthcare providers to support caregivers better, and offering valuable tools to help them plan confidently. </w:t>
      </w:r>
    </w:p>
    <w:p w14:paraId="7C644D5C" w14:textId="77777777" w:rsidR="00FD2639" w:rsidRDefault="00FD2639" w:rsidP="00FD2639">
      <w:pPr>
        <w:rPr>
          <w:rFonts w:ascii="Aptos" w:hAnsi="Aptos"/>
        </w:rPr>
      </w:pPr>
      <w:r w:rsidRPr="0071371A">
        <w:rPr>
          <w:rFonts w:ascii="Aptos" w:hAnsi="Aptos"/>
        </w:rPr>
        <w:t>Join us in empowering caregivers to become effective partners in care, ensuring they feel supported, capable, and understood throughout their caregiving journey.</w:t>
      </w:r>
    </w:p>
    <w:p w14:paraId="2EF8C95E" w14:textId="77777777" w:rsidR="00FD2639" w:rsidRDefault="00FD2639" w:rsidP="00FD2639">
      <w:pPr>
        <w:rPr>
          <w:rFonts w:ascii="Aptos" w:hAnsi="Aptos"/>
        </w:rPr>
      </w:pPr>
      <w:r>
        <w:rPr>
          <w:rFonts w:ascii="Aptos" w:hAnsi="Aptos"/>
        </w:rPr>
        <w:t xml:space="preserve">Share your voices through your social media and follow and engage with us on LinkedIn and X (@CarersCanada) using the hashtag #NationalCaregiverDay. </w:t>
      </w:r>
      <w:r w:rsidRPr="00994C27">
        <w:rPr>
          <w:rFonts w:ascii="Aptos" w:hAnsi="Aptos"/>
        </w:rPr>
        <w:t xml:space="preserve"> </w:t>
      </w:r>
    </w:p>
    <w:p w14:paraId="1951FA3C" w14:textId="77777777" w:rsidR="00FD2639" w:rsidRPr="002303D6" w:rsidRDefault="00FD2639" w:rsidP="00FD2639">
      <w:pPr>
        <w:rPr>
          <w:rFonts w:ascii="Aptos" w:hAnsi="Aptos"/>
        </w:rPr>
      </w:pPr>
      <w:r w:rsidRPr="002303D6">
        <w:rPr>
          <w:rFonts w:ascii="Aptos" w:hAnsi="Aptos"/>
        </w:rPr>
        <w:t xml:space="preserve">You can copy and paste these messages and share them with your networks, along with the high-resolution visuals available in our </w:t>
      </w:r>
      <w:proofErr w:type="gramStart"/>
      <w:r w:rsidRPr="002303D6">
        <w:rPr>
          <w:rFonts w:ascii="Aptos" w:hAnsi="Aptos"/>
        </w:rPr>
        <w:t>Social Media Kit</w:t>
      </w:r>
      <w:proofErr w:type="gramEnd"/>
      <w:r w:rsidRPr="002303D6">
        <w:rPr>
          <w:rFonts w:ascii="Aptos" w:hAnsi="Aptos"/>
        </w:rPr>
        <w:t>.</w:t>
      </w:r>
    </w:p>
    <w:p w14:paraId="78F99687" w14:textId="77777777" w:rsidR="00FD2639" w:rsidRPr="00CD2899" w:rsidRDefault="00FD2639" w:rsidP="00FD2639">
      <w:pPr>
        <w:rPr>
          <w:rFonts w:ascii="Aptos" w:hAnsi="Aptos"/>
          <w:b/>
          <w:bCs/>
        </w:rPr>
      </w:pPr>
      <w:r w:rsidRPr="00CD2899">
        <w:rPr>
          <w:rFonts w:ascii="Aptos" w:hAnsi="Aptos"/>
          <w:b/>
          <w:bCs/>
        </w:rPr>
        <w:t>SOCIAL MEDIA MESSAGES</w:t>
      </w:r>
    </w:p>
    <w:p w14:paraId="1A10A4DE" w14:textId="77777777" w:rsidR="00FD2639" w:rsidRPr="00CD2899" w:rsidRDefault="00FD2639" w:rsidP="00FD2639">
      <w:pPr>
        <w:pStyle w:val="ListParagraph"/>
        <w:numPr>
          <w:ilvl w:val="0"/>
          <w:numId w:val="11"/>
        </w:numPr>
        <w:rPr>
          <w:rFonts w:ascii="Aptos" w:hAnsi="Aptos"/>
        </w:rPr>
      </w:pPr>
      <w:r w:rsidRPr="00CD2899">
        <w:rPr>
          <w:rFonts w:ascii="Aptos" w:hAnsi="Aptos"/>
        </w:rPr>
        <w:t>This #NationalCaregiveDay, April 1, @CarersCanada is raising awareness about the emotional challenges family caregivers face and highlighting the resources that can help them through their journey.</w:t>
      </w:r>
    </w:p>
    <w:p w14:paraId="0B919AD0" w14:textId="77777777" w:rsidR="00FD2639" w:rsidRDefault="00FD2639" w:rsidP="00FD2639">
      <w:pPr>
        <w:pStyle w:val="ListParagraph"/>
        <w:ind w:left="360"/>
      </w:pPr>
      <w:r w:rsidRPr="00CD2899">
        <w:rPr>
          <w:rFonts w:ascii="Aptos" w:hAnsi="Aptos"/>
        </w:rPr>
        <w:t xml:space="preserve">Learn more at </w:t>
      </w:r>
      <w:hyperlink r:id="rId8" w:history="1">
        <w:r w:rsidRPr="00CD2899">
          <w:rPr>
            <w:rStyle w:val="Hyperlink"/>
            <w:rFonts w:ascii="Aptos" w:hAnsi="Aptos"/>
          </w:rPr>
          <w:t>carerscanada.ca/national-caregiver-day-campaigns/</w:t>
        </w:r>
      </w:hyperlink>
    </w:p>
    <w:p w14:paraId="39E9CD3A" w14:textId="77777777" w:rsidR="00A42861" w:rsidRPr="00BA1A37" w:rsidRDefault="00A42861" w:rsidP="00FD2639">
      <w:pPr>
        <w:pStyle w:val="ListParagraph"/>
        <w:ind w:left="360"/>
        <w:rPr>
          <w:rFonts w:ascii="Aptos" w:hAnsi="Aptos"/>
        </w:rPr>
      </w:pPr>
    </w:p>
    <w:p w14:paraId="6BECDFF2" w14:textId="77777777" w:rsidR="00FD2639" w:rsidRPr="00CD2899" w:rsidRDefault="00FD2639" w:rsidP="00FD2639">
      <w:pPr>
        <w:pStyle w:val="ListParagraph"/>
        <w:numPr>
          <w:ilvl w:val="0"/>
          <w:numId w:val="11"/>
        </w:numPr>
        <w:rPr>
          <w:rFonts w:ascii="Aptos" w:hAnsi="Aptos"/>
        </w:rPr>
      </w:pPr>
      <w:r w:rsidRPr="00CD2899">
        <w:rPr>
          <w:rFonts w:ascii="Aptos" w:hAnsi="Aptos"/>
        </w:rPr>
        <w:t>On #NationalCaregiverDay, we recognize the vital role of family caregivers in supporting loved ones with life-limiting illnesses. With the right resources, they can navigate their journey with confidence and resilience.</w:t>
      </w:r>
    </w:p>
    <w:p w14:paraId="79584491" w14:textId="77777777" w:rsidR="00FD2639" w:rsidRDefault="00FD2639" w:rsidP="00FD2639">
      <w:pPr>
        <w:pStyle w:val="ListParagraph"/>
        <w:ind w:left="360"/>
      </w:pPr>
      <w:r w:rsidRPr="00CD2899">
        <w:rPr>
          <w:rFonts w:ascii="Aptos" w:hAnsi="Aptos"/>
        </w:rPr>
        <w:t xml:space="preserve">Learn more: </w:t>
      </w:r>
      <w:hyperlink r:id="rId9" w:history="1">
        <w:r w:rsidRPr="00CD2899">
          <w:rPr>
            <w:rStyle w:val="Hyperlink"/>
            <w:rFonts w:ascii="Aptos" w:hAnsi="Aptos"/>
          </w:rPr>
          <w:t>carerscanada.ca/national-caregiver-day-campaigns/</w:t>
        </w:r>
      </w:hyperlink>
    </w:p>
    <w:p w14:paraId="295ED65E" w14:textId="77777777" w:rsidR="00A42861" w:rsidRPr="00BA1A37" w:rsidRDefault="00A42861" w:rsidP="00FD2639">
      <w:pPr>
        <w:pStyle w:val="ListParagraph"/>
        <w:ind w:left="360"/>
        <w:rPr>
          <w:rFonts w:ascii="Aptos" w:hAnsi="Aptos"/>
        </w:rPr>
      </w:pPr>
    </w:p>
    <w:p w14:paraId="4A4B600B" w14:textId="77777777" w:rsidR="00FD2639" w:rsidRPr="00CD2899" w:rsidRDefault="00FD2639" w:rsidP="00FD2639">
      <w:pPr>
        <w:pStyle w:val="ListParagraph"/>
        <w:numPr>
          <w:ilvl w:val="0"/>
          <w:numId w:val="11"/>
        </w:numPr>
        <w:rPr>
          <w:rFonts w:ascii="Aptos" w:hAnsi="Aptos"/>
        </w:rPr>
      </w:pPr>
      <w:r w:rsidRPr="00CD2899">
        <w:rPr>
          <w:rFonts w:ascii="Aptos" w:hAnsi="Aptos"/>
        </w:rPr>
        <w:t xml:space="preserve">Emotional Intelligence plays a key role in supporting family caregivers manage their emotions, build resilience, and communicate effectively with care teams. </w:t>
      </w:r>
    </w:p>
    <w:p w14:paraId="48B05917" w14:textId="77777777" w:rsidR="00FD2639" w:rsidRDefault="00FD2639" w:rsidP="00FD2639">
      <w:pPr>
        <w:pStyle w:val="ListParagraph"/>
        <w:ind w:left="360"/>
      </w:pPr>
      <w:r w:rsidRPr="00CD2899">
        <w:rPr>
          <w:rFonts w:ascii="Aptos" w:hAnsi="Aptos"/>
        </w:rPr>
        <w:t xml:space="preserve">Learn more about #NationalCaregiverDay and supporting caregivers at </w:t>
      </w:r>
      <w:hyperlink r:id="rId10" w:history="1">
        <w:r w:rsidRPr="00CD2899">
          <w:rPr>
            <w:rStyle w:val="Hyperlink"/>
            <w:rFonts w:ascii="Aptos" w:hAnsi="Aptos"/>
          </w:rPr>
          <w:t>carerscanada.ca/national-caregiver-day-campaigns/</w:t>
        </w:r>
      </w:hyperlink>
    </w:p>
    <w:p w14:paraId="17BC7034" w14:textId="77777777" w:rsidR="00A42861" w:rsidRPr="00BA1A37" w:rsidRDefault="00A42861" w:rsidP="00FD2639">
      <w:pPr>
        <w:pStyle w:val="ListParagraph"/>
        <w:ind w:left="360"/>
        <w:rPr>
          <w:rFonts w:ascii="Aptos" w:hAnsi="Aptos"/>
        </w:rPr>
      </w:pPr>
    </w:p>
    <w:p w14:paraId="3056B20E" w14:textId="77777777" w:rsidR="00FD2639" w:rsidRPr="00CD2899" w:rsidRDefault="00FD2639" w:rsidP="00FD2639">
      <w:pPr>
        <w:pStyle w:val="ListParagraph"/>
        <w:numPr>
          <w:ilvl w:val="0"/>
          <w:numId w:val="11"/>
        </w:numPr>
        <w:rPr>
          <w:rFonts w:ascii="Aptos" w:hAnsi="Aptos"/>
        </w:rPr>
      </w:pPr>
      <w:r w:rsidRPr="00CD2899">
        <w:rPr>
          <w:rFonts w:ascii="Aptos" w:hAnsi="Aptos"/>
        </w:rPr>
        <w:t>Dame Cicely Saunders inspire</w:t>
      </w:r>
      <w:r>
        <w:rPr>
          <w:rFonts w:ascii="Aptos" w:hAnsi="Aptos"/>
        </w:rPr>
        <w:t>s and</w:t>
      </w:r>
      <w:r w:rsidRPr="00CD2899">
        <w:rPr>
          <w:rFonts w:ascii="Aptos" w:hAnsi="Aptos"/>
        </w:rPr>
        <w:t xml:space="preserve"> remind</w:t>
      </w:r>
      <w:r>
        <w:rPr>
          <w:rFonts w:ascii="Aptos" w:hAnsi="Aptos"/>
        </w:rPr>
        <w:t>s</w:t>
      </w:r>
      <w:r w:rsidRPr="00CD2899">
        <w:rPr>
          <w:rFonts w:ascii="Aptos" w:hAnsi="Aptos"/>
        </w:rPr>
        <w:t xml:space="preserve"> us that empathy is at the heart of effective caregiving.</w:t>
      </w:r>
      <w:r>
        <w:rPr>
          <w:rFonts w:ascii="Aptos" w:hAnsi="Aptos"/>
        </w:rPr>
        <w:t xml:space="preserve"> </w:t>
      </w:r>
      <w:r w:rsidRPr="00CD2899">
        <w:rPr>
          <w:rFonts w:ascii="Aptos" w:hAnsi="Aptos"/>
        </w:rPr>
        <w:t xml:space="preserve">This #NationalCaregiverDay, let's recognize the value of compassionate care and the difference it makes. </w:t>
      </w:r>
    </w:p>
    <w:p w14:paraId="08F98FBE" w14:textId="03B32344" w:rsidR="00FD2639" w:rsidRDefault="00FD2639" w:rsidP="00FD2639">
      <w:pPr>
        <w:pStyle w:val="ListParagraph"/>
        <w:ind w:left="360"/>
        <w:rPr>
          <w:rFonts w:ascii="Aptos" w:hAnsi="Aptos"/>
        </w:rPr>
      </w:pPr>
      <w:r w:rsidRPr="00CD2899">
        <w:rPr>
          <w:rFonts w:ascii="Aptos" w:hAnsi="Aptos"/>
        </w:rPr>
        <w:t xml:space="preserve">Learn more: </w:t>
      </w:r>
      <w:hyperlink r:id="rId11" w:history="1">
        <w:r w:rsidRPr="00B574B8">
          <w:rPr>
            <w:rStyle w:val="Hyperlink"/>
            <w:rFonts w:ascii="Aptos" w:hAnsi="Aptos"/>
          </w:rPr>
          <w:t>carerscanada.ca/national-caregiver-day-campaigns/</w:t>
        </w:r>
      </w:hyperlink>
    </w:p>
    <w:p w14:paraId="50D2DC11" w14:textId="77777777" w:rsidR="00A42861" w:rsidRPr="00BA1A37" w:rsidRDefault="00A42861" w:rsidP="00FD2639">
      <w:pPr>
        <w:pStyle w:val="ListParagraph"/>
        <w:ind w:left="360"/>
        <w:rPr>
          <w:rFonts w:ascii="Aptos" w:hAnsi="Aptos"/>
        </w:rPr>
      </w:pPr>
    </w:p>
    <w:p w14:paraId="690C1887" w14:textId="77777777" w:rsidR="00FD2639" w:rsidRPr="00CD2899" w:rsidRDefault="00FD2639" w:rsidP="00FD2639">
      <w:pPr>
        <w:pStyle w:val="ListParagraph"/>
        <w:numPr>
          <w:ilvl w:val="0"/>
          <w:numId w:val="11"/>
        </w:numPr>
        <w:rPr>
          <w:rFonts w:ascii="Aptos" w:hAnsi="Aptos"/>
        </w:rPr>
      </w:pPr>
      <w:r w:rsidRPr="00CD2899">
        <w:rPr>
          <w:rFonts w:ascii="Aptos" w:hAnsi="Aptos"/>
        </w:rPr>
        <w:t xml:space="preserve">Family caregivers provide unwavering </w:t>
      </w:r>
      <w:r w:rsidRPr="0090125E">
        <w:rPr>
          <w:rFonts w:ascii="Aptos" w:hAnsi="Aptos"/>
        </w:rPr>
        <w:t xml:space="preserve">care, comfort, and compassion </w:t>
      </w:r>
      <w:r w:rsidRPr="00CD2899">
        <w:rPr>
          <w:rFonts w:ascii="Aptos" w:hAnsi="Aptos"/>
        </w:rPr>
        <w:t>to those with life-limiting illnesses. On #NationalCaregiverDay, we honour their dedication and advocate for the resources they need to thrive.</w:t>
      </w:r>
    </w:p>
    <w:p w14:paraId="1015EF34" w14:textId="77777777" w:rsidR="00FD2639" w:rsidRDefault="00FD2639" w:rsidP="00FD2639">
      <w:pPr>
        <w:pStyle w:val="ListParagraph"/>
        <w:ind w:left="360"/>
      </w:pPr>
      <w:r>
        <w:rPr>
          <w:rFonts w:ascii="Aptos" w:hAnsi="Aptos"/>
        </w:rPr>
        <w:t>Learn more</w:t>
      </w:r>
      <w:r w:rsidRPr="00CD2899">
        <w:rPr>
          <w:rFonts w:ascii="Aptos" w:hAnsi="Aptos"/>
        </w:rPr>
        <w:t xml:space="preserve">:  </w:t>
      </w:r>
      <w:hyperlink r:id="rId12" w:history="1">
        <w:r w:rsidRPr="00CD2899">
          <w:rPr>
            <w:rStyle w:val="Hyperlink"/>
            <w:rFonts w:ascii="Aptos" w:hAnsi="Aptos"/>
          </w:rPr>
          <w:t>carerscanada.ca/national-caregiver-day-campaigns/</w:t>
        </w:r>
      </w:hyperlink>
    </w:p>
    <w:p w14:paraId="7E7C585B" w14:textId="77777777" w:rsidR="00A42861" w:rsidRPr="00BA1A37" w:rsidRDefault="00A42861" w:rsidP="00FD2639">
      <w:pPr>
        <w:pStyle w:val="ListParagraph"/>
        <w:ind w:left="360"/>
        <w:rPr>
          <w:rFonts w:ascii="Aptos" w:hAnsi="Aptos"/>
        </w:rPr>
      </w:pPr>
    </w:p>
    <w:p w14:paraId="3486508B" w14:textId="77777777" w:rsidR="00FD2639" w:rsidRPr="00CD2899" w:rsidRDefault="00FD2639" w:rsidP="00FD2639">
      <w:pPr>
        <w:pStyle w:val="ListParagraph"/>
        <w:numPr>
          <w:ilvl w:val="0"/>
          <w:numId w:val="11"/>
        </w:numPr>
        <w:rPr>
          <w:rFonts w:ascii="Aptos" w:hAnsi="Aptos"/>
        </w:rPr>
      </w:pPr>
      <w:r w:rsidRPr="00CD2899">
        <w:rPr>
          <w:rFonts w:ascii="Aptos" w:hAnsi="Aptos"/>
        </w:rPr>
        <w:t xml:space="preserve">60% of family caregivers feel unprepared for their role. On #NationalCaregiverDay, let’s recognize how the right support and training can empower them to provide better care with confidence. </w:t>
      </w:r>
    </w:p>
    <w:p w14:paraId="1FCCB63F" w14:textId="77777777" w:rsidR="00FD2639" w:rsidRPr="00BA1A37" w:rsidRDefault="00FD2639" w:rsidP="00FD2639">
      <w:pPr>
        <w:pStyle w:val="ListParagraph"/>
        <w:ind w:left="360"/>
        <w:rPr>
          <w:rFonts w:ascii="Aptos" w:hAnsi="Aptos"/>
        </w:rPr>
      </w:pPr>
      <w:r w:rsidRPr="00CD2899">
        <w:rPr>
          <w:rFonts w:ascii="Aptos" w:hAnsi="Aptos"/>
        </w:rPr>
        <w:t xml:space="preserve">Learn more: </w:t>
      </w:r>
      <w:hyperlink r:id="rId13" w:history="1">
        <w:r w:rsidRPr="00CD2899">
          <w:rPr>
            <w:rStyle w:val="Hyperlink"/>
            <w:rFonts w:ascii="Aptos" w:hAnsi="Aptos"/>
          </w:rPr>
          <w:t>carerscanada.ca/national-caregiver-day-campaigns/</w:t>
        </w:r>
      </w:hyperlink>
    </w:p>
    <w:p w14:paraId="0B7848E2" w14:textId="77777777" w:rsidR="00FD2639" w:rsidRPr="00CD2899" w:rsidRDefault="00FD2639" w:rsidP="00FD2639">
      <w:pPr>
        <w:pStyle w:val="ListParagraph"/>
        <w:numPr>
          <w:ilvl w:val="0"/>
          <w:numId w:val="11"/>
        </w:numPr>
        <w:rPr>
          <w:rFonts w:ascii="Aptos" w:hAnsi="Aptos"/>
        </w:rPr>
      </w:pPr>
      <w:r w:rsidRPr="00CD2899">
        <w:rPr>
          <w:rFonts w:ascii="Aptos" w:hAnsi="Aptos"/>
        </w:rPr>
        <w:lastRenderedPageBreak/>
        <w:t>#NationalCaregiverDay highlights the importance of support in caregiving. Family caregivers who receive training report a 30-50%</w:t>
      </w:r>
      <w:r>
        <w:rPr>
          <w:rFonts w:ascii="Aptos" w:hAnsi="Aptos"/>
        </w:rPr>
        <w:t xml:space="preserve"> </w:t>
      </w:r>
      <w:r w:rsidRPr="00CD2899">
        <w:rPr>
          <w:rFonts w:ascii="Aptos" w:hAnsi="Aptos"/>
        </w:rPr>
        <w:t>confidence</w:t>
      </w:r>
      <w:r>
        <w:rPr>
          <w:rFonts w:ascii="Aptos" w:hAnsi="Aptos"/>
        </w:rPr>
        <w:t xml:space="preserve"> </w:t>
      </w:r>
      <w:r w:rsidRPr="00CD2899">
        <w:rPr>
          <w:rFonts w:ascii="Aptos" w:hAnsi="Aptos"/>
        </w:rPr>
        <w:t>boost when managing care for loved ones with life-limiting illnesses.</w:t>
      </w:r>
    </w:p>
    <w:p w14:paraId="6E904D61" w14:textId="2BD3AEE4" w:rsidR="00FD2639" w:rsidRDefault="00FD2639" w:rsidP="00A42861">
      <w:pPr>
        <w:pStyle w:val="ListParagraph"/>
        <w:ind w:left="360"/>
      </w:pPr>
      <w:r w:rsidRPr="00CD2899">
        <w:rPr>
          <w:rFonts w:ascii="Aptos" w:hAnsi="Aptos"/>
        </w:rPr>
        <w:t xml:space="preserve">Show your support: </w:t>
      </w:r>
      <w:hyperlink r:id="rId14" w:history="1">
        <w:r w:rsidRPr="00CD2899">
          <w:rPr>
            <w:rStyle w:val="Hyperlink"/>
            <w:rFonts w:ascii="Aptos" w:hAnsi="Aptos"/>
          </w:rPr>
          <w:t>carerscanada.ca/national-caregiver-day-campaigns/</w:t>
        </w:r>
      </w:hyperlink>
    </w:p>
    <w:p w14:paraId="78DB5F86" w14:textId="77777777" w:rsidR="00A42861" w:rsidRPr="001B007B" w:rsidRDefault="00A42861" w:rsidP="00A42861">
      <w:pPr>
        <w:pStyle w:val="ListParagraph"/>
        <w:ind w:left="360"/>
        <w:rPr>
          <w:rFonts w:ascii="Aptos" w:hAnsi="Aptos"/>
        </w:rPr>
      </w:pPr>
    </w:p>
    <w:p w14:paraId="30F5710F" w14:textId="77777777" w:rsidR="00FD2639" w:rsidRPr="00CD2899" w:rsidRDefault="00FD2639" w:rsidP="00FD2639">
      <w:pPr>
        <w:pStyle w:val="ListParagraph"/>
        <w:numPr>
          <w:ilvl w:val="0"/>
          <w:numId w:val="11"/>
        </w:numPr>
        <w:rPr>
          <w:rFonts w:ascii="Aptos" w:hAnsi="Aptos"/>
        </w:rPr>
      </w:pPr>
      <w:r w:rsidRPr="00CD2899">
        <w:rPr>
          <w:rFonts w:ascii="Aptos" w:hAnsi="Aptos"/>
        </w:rPr>
        <w:t xml:space="preserve">Caregivers with improved knowledge are 40% less likely to experience emotional burnout. </w:t>
      </w:r>
    </w:p>
    <w:p w14:paraId="52FF18CD" w14:textId="77777777" w:rsidR="00FD2639" w:rsidRDefault="00FD2639" w:rsidP="00FD2639">
      <w:pPr>
        <w:pStyle w:val="ListParagraph"/>
        <w:ind w:left="360"/>
      </w:pPr>
      <w:r w:rsidRPr="00CD2899">
        <w:rPr>
          <w:rFonts w:ascii="Aptos" w:hAnsi="Aptos"/>
        </w:rPr>
        <w:t xml:space="preserve">This #NationalCaregiverDay, let’s ensure they have the resources they need to prevent burnout. </w:t>
      </w:r>
      <w:r>
        <w:rPr>
          <w:rFonts w:ascii="Aptos" w:hAnsi="Aptos"/>
        </w:rPr>
        <w:t>Join the conversation</w:t>
      </w:r>
      <w:r w:rsidRPr="00CD2899">
        <w:rPr>
          <w:rFonts w:ascii="Aptos" w:hAnsi="Aptos"/>
        </w:rPr>
        <w:t xml:space="preserve">: </w:t>
      </w:r>
      <w:hyperlink r:id="rId15" w:history="1">
        <w:r w:rsidRPr="00CD2899">
          <w:rPr>
            <w:rStyle w:val="Hyperlink"/>
            <w:rFonts w:ascii="Aptos" w:hAnsi="Aptos"/>
          </w:rPr>
          <w:t>carerscanada.ca/national-caregiver-day-campaigns/</w:t>
        </w:r>
      </w:hyperlink>
    </w:p>
    <w:p w14:paraId="2AAF209C" w14:textId="77777777" w:rsidR="00A42861" w:rsidRPr="00BA1A37" w:rsidRDefault="00A42861" w:rsidP="00FD2639">
      <w:pPr>
        <w:pStyle w:val="ListParagraph"/>
        <w:ind w:left="360"/>
        <w:rPr>
          <w:rFonts w:ascii="Aptos" w:hAnsi="Aptos"/>
        </w:rPr>
      </w:pPr>
    </w:p>
    <w:p w14:paraId="1F674DD6" w14:textId="77777777" w:rsidR="00FD2639" w:rsidRPr="00CD2899" w:rsidRDefault="00FD2639" w:rsidP="00FD2639">
      <w:pPr>
        <w:pStyle w:val="ListParagraph"/>
        <w:numPr>
          <w:ilvl w:val="0"/>
          <w:numId w:val="11"/>
        </w:numPr>
        <w:rPr>
          <w:rFonts w:ascii="Aptos" w:hAnsi="Aptos"/>
        </w:rPr>
      </w:pPr>
      <w:r w:rsidRPr="00CD2899">
        <w:rPr>
          <w:rFonts w:ascii="Aptos" w:hAnsi="Aptos"/>
        </w:rPr>
        <w:t xml:space="preserve">#NationalCaregiverDay is the perfect time to recognize how emotional intelligence enhances caregiver satisfaction by up to 70%. Let’s celebrate the role of empathy and communication in supporting caregivers. </w:t>
      </w:r>
    </w:p>
    <w:p w14:paraId="5921CAA8" w14:textId="77777777" w:rsidR="00FD2639" w:rsidRDefault="00FD2639" w:rsidP="00FD2639">
      <w:pPr>
        <w:pStyle w:val="ListParagraph"/>
        <w:ind w:left="360"/>
      </w:pPr>
      <w:r w:rsidRPr="00CD2899">
        <w:rPr>
          <w:rFonts w:ascii="Aptos" w:hAnsi="Aptos"/>
        </w:rPr>
        <w:t xml:space="preserve">Show your support: </w:t>
      </w:r>
      <w:hyperlink r:id="rId16" w:history="1">
        <w:r w:rsidRPr="00CD2899">
          <w:rPr>
            <w:rStyle w:val="Hyperlink"/>
            <w:rFonts w:ascii="Aptos" w:hAnsi="Aptos"/>
          </w:rPr>
          <w:t>carerscanada.ca/national-caregiver-day-campaigns/</w:t>
        </w:r>
      </w:hyperlink>
    </w:p>
    <w:p w14:paraId="059B4A0D" w14:textId="77777777" w:rsidR="00A42861" w:rsidRPr="00BA1A37" w:rsidRDefault="00A42861" w:rsidP="00FD2639">
      <w:pPr>
        <w:pStyle w:val="ListParagraph"/>
        <w:ind w:left="360"/>
        <w:rPr>
          <w:rFonts w:ascii="Aptos" w:hAnsi="Aptos"/>
        </w:rPr>
      </w:pPr>
    </w:p>
    <w:p w14:paraId="0068668D" w14:textId="77777777" w:rsidR="00FD2639" w:rsidRPr="00CD2899" w:rsidRDefault="00FD2639" w:rsidP="00FD2639">
      <w:pPr>
        <w:pStyle w:val="ListParagraph"/>
        <w:numPr>
          <w:ilvl w:val="0"/>
          <w:numId w:val="11"/>
        </w:numPr>
        <w:rPr>
          <w:rFonts w:ascii="Aptos" w:hAnsi="Aptos"/>
        </w:rPr>
      </w:pPr>
      <w:r w:rsidRPr="00CD2899">
        <w:rPr>
          <w:rFonts w:ascii="Aptos" w:hAnsi="Aptos"/>
        </w:rPr>
        <w:t xml:space="preserve">On #NationalCaregiverDay, we acknowledge the significant impact of empathy. When healthcare teams communicate with empathy, caregivers report up to a 45% improvement in coping. </w:t>
      </w:r>
    </w:p>
    <w:p w14:paraId="4032E8B1" w14:textId="77777777" w:rsidR="00FD2639" w:rsidRDefault="00FD2639" w:rsidP="00FD2639">
      <w:pPr>
        <w:pStyle w:val="ListParagraph"/>
        <w:ind w:left="360"/>
      </w:pPr>
      <w:r w:rsidRPr="00CD2899">
        <w:rPr>
          <w:rFonts w:ascii="Aptos" w:hAnsi="Aptos"/>
        </w:rPr>
        <w:t xml:space="preserve">Let’s offer support: </w:t>
      </w:r>
      <w:hyperlink r:id="rId17" w:history="1">
        <w:r w:rsidRPr="00CD2899">
          <w:rPr>
            <w:rStyle w:val="Hyperlink"/>
            <w:rFonts w:ascii="Aptos" w:hAnsi="Aptos"/>
          </w:rPr>
          <w:t>carerscanada.ca/national-caregiver-day-campaigns/</w:t>
        </w:r>
      </w:hyperlink>
    </w:p>
    <w:p w14:paraId="5E6340A8" w14:textId="77777777" w:rsidR="00A42861" w:rsidRPr="00BA1A37" w:rsidRDefault="00A42861" w:rsidP="00FD2639">
      <w:pPr>
        <w:pStyle w:val="ListParagraph"/>
        <w:ind w:left="360"/>
        <w:rPr>
          <w:rFonts w:ascii="Aptos" w:hAnsi="Aptos"/>
        </w:rPr>
      </w:pPr>
    </w:p>
    <w:p w14:paraId="7C15B45A" w14:textId="77777777" w:rsidR="00FD2639" w:rsidRPr="00A42861" w:rsidRDefault="00FD2639" w:rsidP="00FD2639">
      <w:pPr>
        <w:pStyle w:val="ListParagraph"/>
        <w:numPr>
          <w:ilvl w:val="0"/>
          <w:numId w:val="11"/>
        </w:numPr>
        <w:rPr>
          <w:rFonts w:ascii="Aptos" w:hAnsi="Aptos"/>
        </w:rPr>
      </w:pPr>
      <w:r w:rsidRPr="00CD2899">
        <w:rPr>
          <w:rFonts w:ascii="Aptos" w:hAnsi="Aptos"/>
        </w:rPr>
        <w:t xml:space="preserve">Prepared caregivers mean healthier outcomes for both the caregiver and care recipient. This #NationalCaregiverDay, let's focus on providing caregivers with the resources they need. </w:t>
      </w:r>
      <w:hyperlink r:id="rId18" w:history="1">
        <w:r w:rsidRPr="00CD2899">
          <w:rPr>
            <w:rStyle w:val="Hyperlink"/>
            <w:rFonts w:ascii="Aptos" w:hAnsi="Aptos"/>
          </w:rPr>
          <w:t>carerscanada.ca/national-caregiver-day-campaigns/</w:t>
        </w:r>
      </w:hyperlink>
    </w:p>
    <w:p w14:paraId="3F3AC8BE" w14:textId="77777777" w:rsidR="00A42861" w:rsidRPr="00BA1A37" w:rsidRDefault="00A42861" w:rsidP="00A42861">
      <w:pPr>
        <w:pStyle w:val="ListParagraph"/>
        <w:spacing w:after="0"/>
        <w:ind w:left="360"/>
        <w:rPr>
          <w:rFonts w:ascii="Aptos" w:hAnsi="Aptos"/>
        </w:rPr>
      </w:pPr>
    </w:p>
    <w:p w14:paraId="3706D06B" w14:textId="5D515494" w:rsidR="00A42861" w:rsidRDefault="00FD2639" w:rsidP="00A42861">
      <w:pPr>
        <w:pStyle w:val="ListParagraph"/>
        <w:numPr>
          <w:ilvl w:val="0"/>
          <w:numId w:val="11"/>
        </w:numPr>
        <w:spacing w:after="0"/>
        <w:rPr>
          <w:rFonts w:ascii="Aptos" w:hAnsi="Aptos"/>
        </w:rPr>
      </w:pPr>
      <w:r w:rsidRPr="00F57D7A">
        <w:rPr>
          <w:rFonts w:ascii="Aptos" w:hAnsi="Aptos"/>
        </w:rPr>
        <w:t xml:space="preserve">On #NationalCaregiverDay, we honour the "invisible" work of caregivers. Their invaluable role strengthens communities and contributes to our economy. Let’s empower them with emotional and practical support. Learn more: </w:t>
      </w:r>
      <w:hyperlink r:id="rId19" w:history="1">
        <w:r w:rsidRPr="00B574B8">
          <w:rPr>
            <w:rStyle w:val="Hyperlink"/>
            <w:rFonts w:ascii="Aptos" w:hAnsi="Aptos"/>
          </w:rPr>
          <w:t>carerscanada.ca/national-caregiver-day-campaigns</w:t>
        </w:r>
        <w:r w:rsidR="00A42861" w:rsidRPr="00B574B8">
          <w:rPr>
            <w:rStyle w:val="Hyperlink"/>
            <w:rFonts w:ascii="Aptos" w:hAnsi="Aptos"/>
          </w:rPr>
          <w:t>/</w:t>
        </w:r>
      </w:hyperlink>
    </w:p>
    <w:p w14:paraId="57616880" w14:textId="77777777" w:rsidR="00A42861" w:rsidRPr="00A42861" w:rsidRDefault="00A42861" w:rsidP="00A42861">
      <w:pPr>
        <w:spacing w:after="0"/>
        <w:rPr>
          <w:rFonts w:ascii="Aptos" w:hAnsi="Aptos"/>
        </w:rPr>
      </w:pPr>
    </w:p>
    <w:p w14:paraId="1FD17890" w14:textId="77777777" w:rsidR="00FD2639" w:rsidRPr="00A42861" w:rsidRDefault="00FD2639" w:rsidP="00A42861">
      <w:pPr>
        <w:pStyle w:val="ListParagraph"/>
        <w:numPr>
          <w:ilvl w:val="0"/>
          <w:numId w:val="11"/>
        </w:numPr>
        <w:spacing w:after="0"/>
        <w:rPr>
          <w:rFonts w:ascii="Aptos" w:hAnsi="Aptos"/>
        </w:rPr>
      </w:pPr>
      <w:r w:rsidRPr="00F57D7A">
        <w:rPr>
          <w:rFonts w:ascii="Aptos" w:hAnsi="Aptos"/>
        </w:rPr>
        <w:t xml:space="preserve">Caregiving is more than tasks – it’s about emotional readiness. On #NationalCaregiverDay, let’s support caregivers with the tools and </w:t>
      </w:r>
      <w:r>
        <w:rPr>
          <w:rFonts w:ascii="Aptos" w:hAnsi="Aptos"/>
        </w:rPr>
        <w:t>resources</w:t>
      </w:r>
      <w:r w:rsidRPr="00F57D7A">
        <w:rPr>
          <w:rFonts w:ascii="Aptos" w:hAnsi="Aptos"/>
        </w:rPr>
        <w:t xml:space="preserve"> they need to care for loved ones. Together, we can help them plan with confidence: </w:t>
      </w:r>
      <w:hyperlink r:id="rId20" w:history="1">
        <w:r w:rsidRPr="00C516A8">
          <w:rPr>
            <w:rStyle w:val="Hyperlink"/>
            <w:rFonts w:ascii="Aptos" w:hAnsi="Aptos"/>
          </w:rPr>
          <w:t>carerscanada.ca/national-caregiver-day-campaigns/</w:t>
        </w:r>
      </w:hyperlink>
    </w:p>
    <w:p w14:paraId="605688FF" w14:textId="77777777" w:rsidR="00A42861" w:rsidRPr="00BA1A37" w:rsidRDefault="00A42861" w:rsidP="00A42861">
      <w:pPr>
        <w:pStyle w:val="ListParagraph"/>
        <w:spacing w:after="0"/>
        <w:ind w:left="360"/>
        <w:rPr>
          <w:rFonts w:ascii="Aptos" w:hAnsi="Aptos"/>
        </w:rPr>
      </w:pPr>
    </w:p>
    <w:p w14:paraId="420B003B" w14:textId="77777777" w:rsidR="00FD2639" w:rsidRPr="00A42861" w:rsidRDefault="00FD2639" w:rsidP="00A42861">
      <w:pPr>
        <w:pStyle w:val="ListParagraph"/>
        <w:numPr>
          <w:ilvl w:val="0"/>
          <w:numId w:val="11"/>
        </w:numPr>
        <w:spacing w:after="0"/>
        <w:rPr>
          <w:rFonts w:ascii="Aptos" w:hAnsi="Aptos"/>
        </w:rPr>
      </w:pPr>
      <w:r w:rsidRPr="0090125E">
        <w:rPr>
          <w:rFonts w:ascii="Aptos" w:hAnsi="Aptos"/>
        </w:rPr>
        <w:t xml:space="preserve">70% of caregivers experience worsening mental/emotional health. On #NationalCaregiverDay, let’s acknowledge their struggles and provide the support they need to thrive. Learn more: </w:t>
      </w:r>
      <w:hyperlink r:id="rId21" w:tgtFrame="_new" w:history="1">
        <w:r w:rsidRPr="0090125E">
          <w:rPr>
            <w:rStyle w:val="Hyperlink"/>
            <w:rFonts w:ascii="Aptos" w:hAnsi="Aptos"/>
          </w:rPr>
          <w:t>carerscanada.ca/national-caregiver-day-campaigns/</w:t>
        </w:r>
      </w:hyperlink>
    </w:p>
    <w:p w14:paraId="4CFF1CB8" w14:textId="77777777" w:rsidR="00A42861" w:rsidRPr="00A42861" w:rsidRDefault="00A42861" w:rsidP="00A42861">
      <w:pPr>
        <w:spacing w:after="0"/>
        <w:rPr>
          <w:rFonts w:ascii="Aptos" w:hAnsi="Aptos"/>
        </w:rPr>
      </w:pPr>
    </w:p>
    <w:p w14:paraId="3B14C20F" w14:textId="24A372C0" w:rsidR="00FD2639" w:rsidRDefault="00FD2639" w:rsidP="00A42861">
      <w:pPr>
        <w:pStyle w:val="ListParagraph"/>
        <w:numPr>
          <w:ilvl w:val="0"/>
          <w:numId w:val="11"/>
        </w:numPr>
        <w:spacing w:after="0"/>
        <w:rPr>
          <w:rFonts w:ascii="Aptos" w:hAnsi="Aptos"/>
        </w:rPr>
      </w:pPr>
      <w:r w:rsidRPr="0090125E">
        <w:rPr>
          <w:rFonts w:ascii="Aptos" w:hAnsi="Aptos"/>
        </w:rPr>
        <w:t xml:space="preserve">Knowing what to expect can increase resilience, even in difficult circumstances. Let’s provide caregivers with the tools they need to manage challenges with confidence. #NationalCaregiverDay Learn more: </w:t>
      </w:r>
      <w:hyperlink r:id="rId22" w:history="1">
        <w:r w:rsidRPr="00B574B8">
          <w:rPr>
            <w:rStyle w:val="Hyperlink"/>
            <w:rFonts w:ascii="Aptos" w:hAnsi="Aptos"/>
          </w:rPr>
          <w:t>carerscanada.ca/national-caregiver-day-campaigns/</w:t>
        </w:r>
      </w:hyperlink>
    </w:p>
    <w:p w14:paraId="26657F22" w14:textId="77777777" w:rsidR="00FD2639" w:rsidRPr="00BA1A37" w:rsidRDefault="00FD2639" w:rsidP="00FD2639">
      <w:pPr>
        <w:pStyle w:val="ListParagraph"/>
        <w:rPr>
          <w:rFonts w:ascii="Aptos" w:hAnsi="Aptos"/>
          <w:sz w:val="14"/>
          <w:szCs w:val="14"/>
        </w:rPr>
      </w:pPr>
    </w:p>
    <w:p w14:paraId="3014E3B2" w14:textId="34E396FE" w:rsidR="0019571F" w:rsidRDefault="005B71B1" w:rsidP="00FD2639">
      <w:pPr>
        <w:spacing w:after="0" w:line="276" w:lineRule="auto"/>
        <w:rPr>
          <w:rFonts w:ascii="Aptos" w:hAnsi="Aptos"/>
          <w:b/>
          <w:bCs/>
          <w:color w:val="000000" w:themeColor="text1"/>
          <w:kern w:val="24"/>
          <w:sz w:val="18"/>
          <w:szCs w:val="18"/>
          <w:lang w:eastAsia="en-GB"/>
        </w:rPr>
      </w:pPr>
      <w:r>
        <w:drawing>
          <wp:anchor distT="0" distB="0" distL="114300" distR="114300" simplePos="0" relativeHeight="251661312" behindDoc="1" locked="0" layoutInCell="1" allowOverlap="1" wp14:anchorId="3F30CB5C" wp14:editId="6F06C4B8">
            <wp:simplePos x="0" y="0"/>
            <wp:positionH relativeFrom="margin">
              <wp:posOffset>3810</wp:posOffset>
            </wp:positionH>
            <wp:positionV relativeFrom="margin">
              <wp:posOffset>6956528</wp:posOffset>
            </wp:positionV>
            <wp:extent cx="1552575" cy="575310"/>
            <wp:effectExtent l="0" t="0" r="0" b="0"/>
            <wp:wrapTopAndBottom/>
            <wp:docPr id="654106140" name="Picture 65410614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552575" cy="575310"/>
                    </a:xfrm>
                    <a:prstGeom prst="rect">
                      <a:avLst/>
                    </a:prstGeom>
                  </pic:spPr>
                </pic:pic>
              </a:graphicData>
            </a:graphic>
          </wp:anchor>
        </w:drawing>
      </w:r>
    </w:p>
    <w:p w14:paraId="5808A580" w14:textId="06F30A6C" w:rsidR="00FD2639" w:rsidRDefault="00FD2639" w:rsidP="00FD2639">
      <w:pPr>
        <w:spacing w:after="0" w:line="276" w:lineRule="auto"/>
        <w:rPr>
          <w:rFonts w:ascii="Aptos" w:hAnsi="Aptos"/>
          <w:b/>
          <w:bCs/>
          <w:color w:val="000000" w:themeColor="text1"/>
          <w:kern w:val="24"/>
          <w:sz w:val="18"/>
          <w:szCs w:val="18"/>
          <w:lang w:eastAsia="en-GB"/>
        </w:rPr>
      </w:pPr>
    </w:p>
    <w:p w14:paraId="5EC205ED" w14:textId="77777777" w:rsidR="00FD2639" w:rsidRPr="00BA1A37" w:rsidRDefault="00FD2639" w:rsidP="00FD2639">
      <w:pPr>
        <w:spacing w:after="0" w:line="276" w:lineRule="auto"/>
        <w:rPr>
          <w:rFonts w:ascii="Aptos" w:hAnsi="Aptos"/>
          <w:color w:val="000000" w:themeColor="text1"/>
          <w:kern w:val="24"/>
          <w:sz w:val="18"/>
          <w:szCs w:val="18"/>
          <w:lang w:eastAsia="en-GB"/>
        </w:rPr>
      </w:pPr>
      <w:r w:rsidRPr="00BA1A37">
        <w:rPr>
          <w:rFonts w:ascii="Aptos" w:hAnsi="Aptos"/>
          <w:b/>
          <w:bCs/>
          <w:color w:val="000000" w:themeColor="text1"/>
          <w:kern w:val="24"/>
          <w:sz w:val="18"/>
          <w:szCs w:val="18"/>
          <w:lang w:eastAsia="en-GB"/>
        </w:rPr>
        <w:t xml:space="preserve">Carers Canada </w:t>
      </w:r>
      <w:r w:rsidRPr="00BA1A37">
        <w:rPr>
          <w:rFonts w:ascii="Aptos" w:hAnsi="Aptos"/>
          <w:color w:val="000000" w:themeColor="text1"/>
          <w:kern w:val="24"/>
          <w:sz w:val="18"/>
          <w:szCs w:val="18"/>
          <w:lang w:eastAsia="en-GB"/>
        </w:rPr>
        <w:t xml:space="preserve">is a priority program of the Canadian Home Care Association. The vision in forming Carers Canada is to create a society that recognizes, respects and values the integral role of caregivers in our health and social care systems and our country's economic well-being. </w:t>
      </w:r>
      <w:hyperlink r:id="rId24" w:history="1">
        <w:r w:rsidRPr="00BA1A37">
          <w:rPr>
            <w:rStyle w:val="Hyperlink"/>
            <w:rFonts w:ascii="Aptos" w:hAnsi="Aptos"/>
            <w:kern w:val="24"/>
            <w:sz w:val="18"/>
            <w:szCs w:val="18"/>
            <w:lang w:eastAsia="en-GB"/>
          </w:rPr>
          <w:t>https://www.carerscanada.ca/</w:t>
        </w:r>
      </w:hyperlink>
    </w:p>
    <w:p w14:paraId="33E0D67C" w14:textId="6376FDD1" w:rsidR="00005F36" w:rsidRPr="001B007B" w:rsidRDefault="00FD2639" w:rsidP="001B007B">
      <w:pPr>
        <w:spacing w:before="200" w:after="0" w:line="276" w:lineRule="auto"/>
        <w:textAlignment w:val="baseline"/>
        <w:rPr>
          <w:rFonts w:ascii="Aptos" w:eastAsia="Times New Roman" w:hAnsi="Aptos" w:cs="Times New Roman"/>
          <w:sz w:val="18"/>
          <w:szCs w:val="18"/>
          <w:lang w:val="en-GB" w:eastAsia="en-GB"/>
        </w:rPr>
      </w:pPr>
      <w:r w:rsidRPr="00BA1A37">
        <w:rPr>
          <w:rFonts w:ascii="Aptos" w:hAnsi="Aptos"/>
          <w:color w:val="000000" w:themeColor="text1"/>
          <w:kern w:val="24"/>
          <w:sz w:val="18"/>
          <w:szCs w:val="18"/>
          <w:lang w:eastAsia="en-GB"/>
        </w:rPr>
        <w:t xml:space="preserve">The </w:t>
      </w:r>
      <w:r w:rsidRPr="00BA1A37">
        <w:rPr>
          <w:rFonts w:ascii="Aptos" w:hAnsi="Aptos"/>
          <w:b/>
          <w:bCs/>
          <w:color w:val="000000" w:themeColor="text1"/>
          <w:kern w:val="24"/>
          <w:sz w:val="18"/>
          <w:szCs w:val="18"/>
          <w:lang w:eastAsia="en-GB"/>
        </w:rPr>
        <w:t xml:space="preserve">Canadian Home Care Association </w:t>
      </w:r>
      <w:r w:rsidRPr="00BA1A37">
        <w:rPr>
          <w:rFonts w:ascii="Aptos" w:hAnsi="Aptos"/>
          <w:color w:val="000000" w:themeColor="text1"/>
          <w:kern w:val="24"/>
          <w:sz w:val="18"/>
          <w:szCs w:val="18"/>
          <w:lang w:eastAsia="en-GB"/>
        </w:rPr>
        <w:t xml:space="preserve">(CHCA) is a national non-profit membership association dedicated to advancing excellence in home and community care. Through our diverse membership base, the CHCA represents public and private organizations that fund, manage and provide services and products in the home and community. </w:t>
      </w:r>
      <w:hyperlink r:id="rId25" w:history="1">
        <w:r w:rsidRPr="00BA1A37">
          <w:rPr>
            <w:rFonts w:ascii="Aptos" w:hAnsi="Aptos"/>
            <w:color w:val="000000" w:themeColor="text1"/>
            <w:kern w:val="24"/>
            <w:sz w:val="18"/>
            <w:szCs w:val="18"/>
            <w:u w:val="single"/>
            <w:lang w:eastAsia="en-GB"/>
          </w:rPr>
          <w:t>https://cdnhomecare.ca/</w:t>
        </w:r>
      </w:hyperlink>
      <w:r w:rsidRPr="00BA1A37">
        <w:rPr>
          <w:rFonts w:ascii="Aptos" w:hAnsi="Aptos"/>
          <w:color w:val="000000" w:themeColor="text1"/>
          <w:kern w:val="24"/>
          <w:sz w:val="18"/>
          <w:szCs w:val="18"/>
          <w:lang w:eastAsia="en-GB"/>
        </w:rPr>
        <w:t xml:space="preserve">  </w:t>
      </w:r>
    </w:p>
    <w:sectPr w:rsidR="00005F36" w:rsidRPr="001B007B" w:rsidSect="005B71B1">
      <w:footerReference w:type="default" r:id="rId26"/>
      <w:pgSz w:w="12240" w:h="15840"/>
      <w:pgMar w:top="720" w:right="720" w:bottom="431"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64A8DE" w14:textId="77777777" w:rsidR="004E4BD6" w:rsidRDefault="004E4BD6" w:rsidP="00860795">
      <w:pPr>
        <w:spacing w:after="0" w:line="240" w:lineRule="auto"/>
      </w:pPr>
      <w:r>
        <w:separator/>
      </w:r>
    </w:p>
  </w:endnote>
  <w:endnote w:type="continuationSeparator" w:id="0">
    <w:p w14:paraId="403C4867" w14:textId="77777777" w:rsidR="004E4BD6" w:rsidRDefault="004E4BD6" w:rsidP="00860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3F2C3" w14:textId="00A1228A" w:rsidR="0098389A" w:rsidRDefault="0098389A">
    <w:pPr>
      <w:pStyle w:val="Footer"/>
    </w:pPr>
  </w:p>
  <w:p w14:paraId="7BE1099F" w14:textId="05710EC2" w:rsidR="0098389A" w:rsidRPr="0064148D" w:rsidRDefault="0098389A">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3653C" w14:textId="77777777" w:rsidR="004E4BD6" w:rsidRDefault="004E4BD6" w:rsidP="00860795">
      <w:pPr>
        <w:spacing w:after="0" w:line="240" w:lineRule="auto"/>
      </w:pPr>
      <w:r>
        <w:separator/>
      </w:r>
    </w:p>
  </w:footnote>
  <w:footnote w:type="continuationSeparator" w:id="0">
    <w:p w14:paraId="7CF01F11" w14:textId="77777777" w:rsidR="004E4BD6" w:rsidRDefault="004E4BD6" w:rsidP="008607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553B9"/>
    <w:multiLevelType w:val="hybridMultilevel"/>
    <w:tmpl w:val="6A26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0C5520"/>
    <w:multiLevelType w:val="hybridMultilevel"/>
    <w:tmpl w:val="E918D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222E68"/>
    <w:multiLevelType w:val="multilevel"/>
    <w:tmpl w:val="338844CE"/>
    <w:lvl w:ilvl="0">
      <w:start w:val="1"/>
      <w:numFmt w:val="decimal"/>
      <w:pStyle w:val="Number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5F21D43"/>
    <w:multiLevelType w:val="hybridMultilevel"/>
    <w:tmpl w:val="7A0A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360BB9"/>
    <w:multiLevelType w:val="multilevel"/>
    <w:tmpl w:val="BCD4C5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FD119ED"/>
    <w:multiLevelType w:val="multilevel"/>
    <w:tmpl w:val="DE4A79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6FD20F2"/>
    <w:multiLevelType w:val="hybridMultilevel"/>
    <w:tmpl w:val="17BCF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E0D68AC"/>
    <w:multiLevelType w:val="multilevel"/>
    <w:tmpl w:val="A2D20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5B268A"/>
    <w:multiLevelType w:val="multilevel"/>
    <w:tmpl w:val="4FACC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010FE3"/>
    <w:multiLevelType w:val="hybridMultilevel"/>
    <w:tmpl w:val="8EF6108C"/>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7ECF1647"/>
    <w:multiLevelType w:val="hybridMultilevel"/>
    <w:tmpl w:val="A76414DC"/>
    <w:lvl w:ilvl="0" w:tplc="6E3A42A4">
      <w:start w:val="1"/>
      <w:numFmt w:val="decimal"/>
      <w:lvlText w:val="%1."/>
      <w:lvlJc w:val="left"/>
      <w:pPr>
        <w:ind w:left="360" w:hanging="360"/>
      </w:pPr>
      <w:rPr>
        <w:rFonts w:ascii="Calibri" w:hAnsi="Calibri" w:hint="default"/>
        <w:sz w:val="22"/>
        <w:u w:color="FF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399788105">
    <w:abstractNumId w:val="10"/>
  </w:num>
  <w:num w:numId="2" w16cid:durableId="1204751107">
    <w:abstractNumId w:val="4"/>
  </w:num>
  <w:num w:numId="3" w16cid:durableId="934942287">
    <w:abstractNumId w:val="5"/>
  </w:num>
  <w:num w:numId="4" w16cid:durableId="261034708">
    <w:abstractNumId w:val="2"/>
  </w:num>
  <w:num w:numId="5" w16cid:durableId="90904587">
    <w:abstractNumId w:val="3"/>
  </w:num>
  <w:num w:numId="6" w16cid:durableId="818809694">
    <w:abstractNumId w:val="7"/>
  </w:num>
  <w:num w:numId="7" w16cid:durableId="1472790992">
    <w:abstractNumId w:val="8"/>
  </w:num>
  <w:num w:numId="8" w16cid:durableId="1250845864">
    <w:abstractNumId w:val="6"/>
  </w:num>
  <w:num w:numId="9" w16cid:durableId="1146506345">
    <w:abstractNumId w:val="1"/>
  </w:num>
  <w:num w:numId="10" w16cid:durableId="1862696648">
    <w:abstractNumId w:val="0"/>
  </w:num>
  <w:num w:numId="11" w16cid:durableId="61113280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821"/>
    <w:rsid w:val="00005F36"/>
    <w:rsid w:val="00071F5C"/>
    <w:rsid w:val="00085024"/>
    <w:rsid w:val="000C76EF"/>
    <w:rsid w:val="00113AD0"/>
    <w:rsid w:val="0019571F"/>
    <w:rsid w:val="001A4EB7"/>
    <w:rsid w:val="001A6BA3"/>
    <w:rsid w:val="001B007B"/>
    <w:rsid w:val="001D253F"/>
    <w:rsid w:val="001D6020"/>
    <w:rsid w:val="001F7C3D"/>
    <w:rsid w:val="00255A37"/>
    <w:rsid w:val="00286EF3"/>
    <w:rsid w:val="00295871"/>
    <w:rsid w:val="002D5A87"/>
    <w:rsid w:val="002E2255"/>
    <w:rsid w:val="003826ED"/>
    <w:rsid w:val="003F3F47"/>
    <w:rsid w:val="0045265A"/>
    <w:rsid w:val="004D3642"/>
    <w:rsid w:val="004E4BD6"/>
    <w:rsid w:val="00503C5C"/>
    <w:rsid w:val="00505ACB"/>
    <w:rsid w:val="00557392"/>
    <w:rsid w:val="0057102F"/>
    <w:rsid w:val="005B71B1"/>
    <w:rsid w:val="00637032"/>
    <w:rsid w:val="0064148D"/>
    <w:rsid w:val="00662262"/>
    <w:rsid w:val="00664BF3"/>
    <w:rsid w:val="00676942"/>
    <w:rsid w:val="006D0FD7"/>
    <w:rsid w:val="006E53CA"/>
    <w:rsid w:val="006F7439"/>
    <w:rsid w:val="00712A5F"/>
    <w:rsid w:val="00712F3B"/>
    <w:rsid w:val="007731C6"/>
    <w:rsid w:val="007C768E"/>
    <w:rsid w:val="00821DD3"/>
    <w:rsid w:val="00860795"/>
    <w:rsid w:val="008B03F2"/>
    <w:rsid w:val="00921427"/>
    <w:rsid w:val="009331DF"/>
    <w:rsid w:val="00934C63"/>
    <w:rsid w:val="00934C9D"/>
    <w:rsid w:val="0093573F"/>
    <w:rsid w:val="0098389A"/>
    <w:rsid w:val="00995171"/>
    <w:rsid w:val="009A7120"/>
    <w:rsid w:val="009C6A75"/>
    <w:rsid w:val="00A34AC3"/>
    <w:rsid w:val="00A42861"/>
    <w:rsid w:val="00A75206"/>
    <w:rsid w:val="00AA00EC"/>
    <w:rsid w:val="00AC0F35"/>
    <w:rsid w:val="00B55BFB"/>
    <w:rsid w:val="00B574B8"/>
    <w:rsid w:val="00BB4FA6"/>
    <w:rsid w:val="00BB7B77"/>
    <w:rsid w:val="00BD4778"/>
    <w:rsid w:val="00C344B2"/>
    <w:rsid w:val="00C51B3C"/>
    <w:rsid w:val="00D36F94"/>
    <w:rsid w:val="00E542F6"/>
    <w:rsid w:val="00E62821"/>
    <w:rsid w:val="00E96D62"/>
    <w:rsid w:val="00EA7316"/>
    <w:rsid w:val="00EA7443"/>
    <w:rsid w:val="00EE5CAB"/>
    <w:rsid w:val="00F260DF"/>
    <w:rsid w:val="00F4471A"/>
    <w:rsid w:val="00F81903"/>
    <w:rsid w:val="00FD2639"/>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8FFFE1"/>
  <w15:chartTrackingRefBased/>
  <w15:docId w15:val="{1023BFA3-8B58-4A6D-84AD-59847387A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s">
    <w:name w:val="Numbers"/>
    <w:next w:val="BlockText"/>
    <w:link w:val="NumbersChar"/>
    <w:qFormat/>
    <w:rsid w:val="006F7439"/>
    <w:pPr>
      <w:keepNext/>
      <w:keepLines/>
      <w:numPr>
        <w:numId w:val="4"/>
      </w:numPr>
      <w:spacing w:after="0"/>
      <w:outlineLvl w:val="3"/>
    </w:pPr>
    <w:rPr>
      <w:rFonts w:ascii="Times New Roman" w:eastAsiaTheme="majorEastAsia" w:hAnsi="Times New Roman" w:cstheme="majorBidi"/>
      <w:iCs/>
      <w:color w:val="000000" w:themeColor="text1"/>
      <w:szCs w:val="24"/>
      <w:lang w:val="en-US"/>
    </w:rPr>
  </w:style>
  <w:style w:type="character" w:customStyle="1" w:styleId="NumbersChar">
    <w:name w:val="Numbers Char"/>
    <w:basedOn w:val="DefaultParagraphFont"/>
    <w:link w:val="Numbers"/>
    <w:rsid w:val="006F7439"/>
    <w:rPr>
      <w:rFonts w:ascii="Times New Roman" w:eastAsiaTheme="majorEastAsia" w:hAnsi="Times New Roman" w:cstheme="majorBidi"/>
      <w:iCs/>
      <w:color w:val="000000" w:themeColor="text1"/>
      <w:szCs w:val="24"/>
      <w:lang w:val="en-US"/>
    </w:rPr>
  </w:style>
  <w:style w:type="paragraph" w:styleId="BlockText">
    <w:name w:val="Block Text"/>
    <w:basedOn w:val="Normal"/>
    <w:uiPriority w:val="99"/>
    <w:semiHidden/>
    <w:unhideWhenUsed/>
    <w:rsid w:val="006F7439"/>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i/>
      <w:iCs/>
      <w:color w:val="4472C4" w:themeColor="accent1"/>
    </w:rPr>
  </w:style>
  <w:style w:type="paragraph" w:styleId="NormalWeb">
    <w:name w:val="Normal (Web)"/>
    <w:basedOn w:val="Normal"/>
    <w:uiPriority w:val="99"/>
    <w:unhideWhenUsed/>
    <w:rsid w:val="00E6282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E62821"/>
    <w:rPr>
      <w:color w:val="0563C1" w:themeColor="hyperlink"/>
      <w:u w:val="single"/>
    </w:rPr>
  </w:style>
  <w:style w:type="character" w:styleId="UnresolvedMention">
    <w:name w:val="Unresolved Mention"/>
    <w:basedOn w:val="DefaultParagraphFont"/>
    <w:uiPriority w:val="99"/>
    <w:semiHidden/>
    <w:unhideWhenUsed/>
    <w:rsid w:val="00E62821"/>
    <w:rPr>
      <w:color w:val="605E5C"/>
      <w:shd w:val="clear" w:color="auto" w:fill="E1DFDD"/>
    </w:rPr>
  </w:style>
  <w:style w:type="table" w:styleId="TableGrid">
    <w:name w:val="Table Grid"/>
    <w:basedOn w:val="TableNormal"/>
    <w:uiPriority w:val="39"/>
    <w:rsid w:val="00664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B7B77"/>
    <w:pPr>
      <w:ind w:left="720"/>
      <w:contextualSpacing/>
    </w:pPr>
  </w:style>
  <w:style w:type="paragraph" w:styleId="Header">
    <w:name w:val="header"/>
    <w:basedOn w:val="Normal"/>
    <w:link w:val="HeaderChar"/>
    <w:uiPriority w:val="99"/>
    <w:unhideWhenUsed/>
    <w:rsid w:val="008607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0795"/>
    <w:rPr>
      <w:noProof/>
      <w:lang w:val="en-CA"/>
    </w:rPr>
  </w:style>
  <w:style w:type="paragraph" w:styleId="Footer">
    <w:name w:val="footer"/>
    <w:basedOn w:val="Normal"/>
    <w:link w:val="FooterChar"/>
    <w:uiPriority w:val="99"/>
    <w:unhideWhenUsed/>
    <w:rsid w:val="008607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0795"/>
    <w:rPr>
      <w:noProof/>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818708">
      <w:bodyDiv w:val="1"/>
      <w:marLeft w:val="0"/>
      <w:marRight w:val="0"/>
      <w:marTop w:val="0"/>
      <w:marBottom w:val="0"/>
      <w:divBdr>
        <w:top w:val="none" w:sz="0" w:space="0" w:color="auto"/>
        <w:left w:val="none" w:sz="0" w:space="0" w:color="auto"/>
        <w:bottom w:val="none" w:sz="0" w:space="0" w:color="auto"/>
        <w:right w:val="none" w:sz="0" w:space="0" w:color="auto"/>
      </w:divBdr>
    </w:div>
    <w:div w:id="546919762">
      <w:bodyDiv w:val="1"/>
      <w:marLeft w:val="0"/>
      <w:marRight w:val="0"/>
      <w:marTop w:val="0"/>
      <w:marBottom w:val="0"/>
      <w:divBdr>
        <w:top w:val="none" w:sz="0" w:space="0" w:color="auto"/>
        <w:left w:val="none" w:sz="0" w:space="0" w:color="auto"/>
        <w:bottom w:val="none" w:sz="0" w:space="0" w:color="auto"/>
        <w:right w:val="none" w:sz="0" w:space="0" w:color="auto"/>
      </w:divBdr>
    </w:div>
    <w:div w:id="1481076221">
      <w:bodyDiv w:val="1"/>
      <w:marLeft w:val="0"/>
      <w:marRight w:val="0"/>
      <w:marTop w:val="0"/>
      <w:marBottom w:val="0"/>
      <w:divBdr>
        <w:top w:val="none" w:sz="0" w:space="0" w:color="auto"/>
        <w:left w:val="none" w:sz="0" w:space="0" w:color="auto"/>
        <w:bottom w:val="none" w:sz="0" w:space="0" w:color="auto"/>
        <w:right w:val="none" w:sz="0" w:space="0" w:color="auto"/>
      </w:divBdr>
    </w:div>
    <w:div w:id="2122341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erscanada.ca/national-caregiver-day-campaigns/" TargetMode="External"/><Relationship Id="rId13" Type="http://schemas.openxmlformats.org/officeDocument/2006/relationships/hyperlink" Target="https://www.carerscanada.ca/national-caregiver-day-campaigns/" TargetMode="External"/><Relationship Id="rId18" Type="http://schemas.openxmlformats.org/officeDocument/2006/relationships/hyperlink" Target="https://www.carerscanada.ca/national-caregiver-day-campaigns/"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carerscanada.ca/national-caregiver-day-campaigns/" TargetMode="External"/><Relationship Id="rId7" Type="http://schemas.openxmlformats.org/officeDocument/2006/relationships/image" Target="media/image1.png"/><Relationship Id="rId12" Type="http://schemas.openxmlformats.org/officeDocument/2006/relationships/hyperlink" Target="https://www.carerscanada.ca/national-caregiver-day-campaigns/" TargetMode="External"/><Relationship Id="rId17" Type="http://schemas.openxmlformats.org/officeDocument/2006/relationships/hyperlink" Target="https://www.carerscanada.ca/national-caregiver-day-campaigns/" TargetMode="External"/><Relationship Id="rId25" Type="http://schemas.openxmlformats.org/officeDocument/2006/relationships/hyperlink" Target="https://cdnhomecare.ca/" TargetMode="External"/><Relationship Id="rId2" Type="http://schemas.openxmlformats.org/officeDocument/2006/relationships/styles" Target="styles.xml"/><Relationship Id="rId16" Type="http://schemas.openxmlformats.org/officeDocument/2006/relationships/hyperlink" Target="https://www.carerscanada.ca/national-caregiver-day-campaigns/" TargetMode="External"/><Relationship Id="rId20" Type="http://schemas.openxmlformats.org/officeDocument/2006/relationships/hyperlink" Target="https://www.carerscanada.ca/national-caregiver-day-campaign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rerscanada.ca/national-caregiver-day-campaigns/" TargetMode="External"/><Relationship Id="rId24" Type="http://schemas.openxmlformats.org/officeDocument/2006/relationships/hyperlink" Target="https://www.carerscanada.ca/" TargetMode="External"/><Relationship Id="rId5" Type="http://schemas.openxmlformats.org/officeDocument/2006/relationships/footnotes" Target="footnotes.xml"/><Relationship Id="rId15" Type="http://schemas.openxmlformats.org/officeDocument/2006/relationships/hyperlink" Target="https://www.carerscanada.ca/national-caregiver-day-campaigns/" TargetMode="External"/><Relationship Id="rId23" Type="http://schemas.openxmlformats.org/officeDocument/2006/relationships/image" Target="media/image2.jpeg"/><Relationship Id="rId28" Type="http://schemas.openxmlformats.org/officeDocument/2006/relationships/theme" Target="theme/theme1.xml"/><Relationship Id="rId10" Type="http://schemas.openxmlformats.org/officeDocument/2006/relationships/hyperlink" Target="https://www.carerscanada.ca/national-caregiver-day-campaigns/" TargetMode="External"/><Relationship Id="rId19" Type="http://schemas.openxmlformats.org/officeDocument/2006/relationships/hyperlink" Target="https://www.carerscanada.ca/national-caregiver-day-campaigns/" TargetMode="External"/><Relationship Id="rId4" Type="http://schemas.openxmlformats.org/officeDocument/2006/relationships/webSettings" Target="webSettings.xml"/><Relationship Id="rId9" Type="http://schemas.openxmlformats.org/officeDocument/2006/relationships/hyperlink" Target="https://www.carerscanada.ca/national-caregiver-day-campaigns/" TargetMode="External"/><Relationship Id="rId14" Type="http://schemas.openxmlformats.org/officeDocument/2006/relationships/hyperlink" Target="https://www.carerscanada.ca/national-caregiver-day-campaigns/" TargetMode="External"/><Relationship Id="rId22" Type="http://schemas.openxmlformats.org/officeDocument/2006/relationships/hyperlink" Target="https://www.carerscanada.ca/national-caregiver-day-campaign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1002</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Henningsen</dc:creator>
  <cp:keywords/>
  <dc:description/>
  <cp:lastModifiedBy>CHCA Shared Drive</cp:lastModifiedBy>
  <cp:revision>5</cp:revision>
  <cp:lastPrinted>2025-01-22T14:53:00Z</cp:lastPrinted>
  <dcterms:created xsi:type="dcterms:W3CDTF">2025-03-13T19:54:00Z</dcterms:created>
  <dcterms:modified xsi:type="dcterms:W3CDTF">2025-03-13T19:56:00Z</dcterms:modified>
</cp:coreProperties>
</file>